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Kosmiczne duchy, to postacie pełne głębi, kompleksowe światy i zaskakujące zwrotu akcji</w:t>
      </w:r>
    </w:p>
    <w:p>
      <w:pPr>
        <w:spacing w:before="0" w:after="500" w:line="264" w:lineRule="auto"/>
      </w:pPr>
      <w:r>
        <w:rPr>
          <w:rFonts w:ascii="calibri" w:hAnsi="calibri" w:eastAsia="calibri" w:cs="calibri"/>
          <w:sz w:val="36"/>
          <w:szCs w:val="36"/>
          <w:b/>
        </w:rPr>
        <w:t xml:space="preserve">Co mogą o nas myśleć kosmici? Czy będą dla nas zagrożeniem? Czy może chcą nam pomóc? Niniejsza książka stara się odpowiedzieć na te pytania.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„Kosmiczne duchy”</w:t>
      </w:r>
      <w:r>
        <w:rPr>
          <w:rFonts w:ascii="calibri" w:hAnsi="calibri" w:eastAsia="calibri" w:cs="calibri"/>
          <w:sz w:val="24"/>
          <w:szCs w:val="24"/>
        </w:rPr>
        <w:t xml:space="preserve"> to typowy horror science fiction. Jeśli więc jesteś fanem tego gatunku, to powinien cię on zadowolić. Jest w nim ukazana możliwa alternatywna wizja przyszłości, w której ludzie już od dłuższego czasu odkrywają i eksplorują kosmos, zakładając liczne kolonie na różnych planetach. Wciąż jednak nie wiedzą, że obok nich Galaktyka tętni życiem i istnieje bogaty świat, w którym rozmaite społeczności koegzystują ze sobą, prowadząc swoje polityczne interesy.</w:t>
      </w:r>
    </w:p>
    <w:p>
      <w:pPr>
        <w:spacing w:before="0" w:after="300"/>
      </w:pPr>
      <w:r>
        <w:rPr>
          <w:rFonts w:ascii="calibri" w:hAnsi="calibri" w:eastAsia="calibri" w:cs="calibri"/>
          <w:sz w:val="24"/>
          <w:szCs w:val="24"/>
        </w:rPr>
        <w:t xml:space="preserve">W tych to właśnie czasach dochodzi do pierwszego kontaktu ludzi z inną cywilizacją. Ale czy ludzkość będzie już na to gotowa? W tej wersji przyszłości ludzie nadal są podzieleni i walczą między sobą, nie wiedząc nawet, że nad Galaktykę nadchodzi śmiertelne zagrożenie. I jak to zwykle bywa, osobiste ambicje przeważają nad dobrem ogółu.</w:t>
      </w:r>
    </w:p>
    <w:p>
      <w:pPr>
        <w:spacing w:before="0" w:after="300"/>
      </w:pPr>
      <w:r>
        <w:rPr>
          <w:rFonts w:ascii="calibri" w:hAnsi="calibri" w:eastAsia="calibri" w:cs="calibri"/>
          <w:sz w:val="24"/>
          <w:szCs w:val="24"/>
        </w:rPr>
        <w:t xml:space="preserve">Akcja „Kosmicznych duchów”, oprócz budowania ciekawego świata, skupia się na przygodach dwójki kosmitów, agentów specjalnych, z zaawansowanej cywilizacji, którzy muszą odnaleźć się i przeżyć na planetach zamieszkałych przez Ziemian, aby wykonać swoje zadania.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Konrad Głowacki</w:t>
      </w:r>
      <w:r>
        <w:rPr>
          <w:rFonts w:ascii="calibri" w:hAnsi="calibri" w:eastAsia="calibri" w:cs="calibri"/>
          <w:sz w:val="24"/>
          <w:szCs w:val="24"/>
        </w:rPr>
        <w:t xml:space="preserve"> – urodzony 10 marca 1977 roku w Krakowie. Interesuje się szeroko pojmowaną nauką i technologią, w tym przede wszystkim astronomią, a także fantastyką popularnonaukową, religioznawstwem i geopolityką. Od wielu lat zajmuje się profesjonalnie badaniem zjawisk niewyjaśnionych.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2025-11-13T14:41:06+01:00</dcterms:created>
  <dcterms:modified xsi:type="dcterms:W3CDTF">2025-11-13T14:41:06+01:00</dcterms:modified>
</cp:coreProperties>
</file>

<file path=docProps/custom.xml><?xml version="1.0" encoding="utf-8"?>
<Properties xmlns="http://schemas.openxmlformats.org/officeDocument/2006/custom-properties" xmlns:vt="http://schemas.openxmlformats.org/officeDocument/2006/docPropsVTypes"/>
</file>