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oparach adrenaliny to prawdziwa historia Dawida, który musi zmierzyć się z niespotykanymi trudnościami...</w:t>
      </w:r>
    </w:p>
    <w:p>
      <w:pPr>
        <w:spacing w:before="0" w:after="500" w:line="264" w:lineRule="auto"/>
      </w:pPr>
      <w:r>
        <w:rPr>
          <w:rFonts w:ascii="calibri" w:hAnsi="calibri" w:eastAsia="calibri" w:cs="calibri"/>
          <w:sz w:val="36"/>
          <w:szCs w:val="36"/>
          <w:b/>
        </w:rPr>
        <w:t xml:space="preserve">To opowieść, która całkowicie pochłania czytelnika. Burzliwe losy Dawida, jego życiowa postawa w codziennych zmaganiach z chorobą to autentyczny przykład, że można wygrać, być szczęśliwym i żyć normalnie, pomimo tak wielu przeciwności oraz ograniczeń wynikających z choroby. Wszystko bowiem zależy od nas samych.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„Na oparach adrenaliny”</w:t>
      </w:r>
      <w:r>
        <w:rPr>
          <w:rFonts w:ascii="calibri" w:hAnsi="calibri" w:eastAsia="calibri" w:cs="calibri"/>
          <w:sz w:val="24"/>
          <w:szCs w:val="24"/>
        </w:rPr>
        <w:t xml:space="preserve"> to historia prawdziwa. Autor wiedzie nas przez swoje życie naznaczone emigracją, pracą w obcym kraju, ciężką chorobą, codziennym zmaganiem się z nią, upadkami i wzlotami, pozytywnymi, ale i toksycznymi relacjami międzyludzkimi.</w:t>
      </w:r>
    </w:p>
    <w:p>
      <w:pPr>
        <w:spacing w:before="0" w:after="300"/>
      </w:pPr>
      <w:r>
        <w:rPr>
          <w:rFonts w:ascii="calibri" w:hAnsi="calibri" w:eastAsia="calibri" w:cs="calibri"/>
          <w:sz w:val="24"/>
          <w:szCs w:val="24"/>
        </w:rPr>
        <w:t xml:space="preserve">Jest rok 2013, kiedy Dawid wyjeżdża do Niemiec w poszukiwaniu lepszej perspektywy finansowej. I kiedy wszystko powoli zaczyna się układać – praca, mieszkanie, znajomi – pojawiają się niepokojące dolegliwości zdrowotne, stan Dawida tak szybko się pogarsza, że błyskawicznie ląduje on w szpitalu. Po kilku dniach, po szczegółowych badaniach lekarze stawiają diagnozę: stwardnienie rozsiane. I tu zaczyna się walka – walka z samym sobą, ze swoimi słabościami, myślami, z fizycznością, codziennością, z otoczeniem, z barierą językową i z systemem opieki zdrowotnej.</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Dawid Orlean</w:t>
      </w:r>
      <w:r>
        <w:rPr>
          <w:rFonts w:ascii="calibri" w:hAnsi="calibri" w:eastAsia="calibri" w:cs="calibri"/>
          <w:sz w:val="24"/>
          <w:szCs w:val="24"/>
        </w:rPr>
        <w:t xml:space="preserve"> – od 10 lat mieszka w Niemczech. Nie lubi monotonii, ale też bardzo ceni sobie ciszę i spokój. Fascynuje go trudność w nauce języków obcych. Sport uprawiany w dzieciństwie ukształtował jego silny charakter.</w:t>
      </w:r>
    </w:p>
    <w:p>
      <w:pPr>
        <w:spacing w:before="0" w:after="300"/>
      </w:pPr>
      <w:r>
        <w:rPr>
          <w:rFonts w:ascii="calibri" w:hAnsi="calibri" w:eastAsia="calibri" w:cs="calibri"/>
          <w:sz w:val="24"/>
          <w:szCs w:val="24"/>
        </w:rPr>
        <w:t xml:space="preserve">Lubi czytać książki o różnej tematyce, najbardziej ceni publikacje wnoszące mądre przesłanie do życia.</w:t>
      </w:r>
    </w:p>
    <w:p>
      <w:pPr>
        <w:spacing w:before="0" w:after="300"/>
      </w:pPr>
      <w:r>
        <w:rPr>
          <w:rFonts w:ascii="calibri" w:hAnsi="calibri" w:eastAsia="calibri" w:cs="calibri"/>
          <w:sz w:val="24"/>
          <w:szCs w:val="24"/>
        </w:rPr>
        <w:t xml:space="preserve">Od kiedy choroba wykluczyła go z życia zawodowego, bardzo dużo czasu poświęcił na naukę języka niemieckiego oraz na napisanie tej właśnie książki.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2026-01-13T23:45:03+01:00</dcterms:created>
  <dcterms:modified xsi:type="dcterms:W3CDTF">2026-01-13T23:45:03+01:00</dcterms:modified>
</cp:coreProperties>
</file>

<file path=docProps/custom.xml><?xml version="1.0" encoding="utf-8"?>
<Properties xmlns="http://schemas.openxmlformats.org/officeDocument/2006/custom-properties" xmlns:vt="http://schemas.openxmlformats.org/officeDocument/2006/docPropsVTypes"/>
</file>