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spokój nauki staje się nieosiągalny – psychologiczny thriller o Julicie i jej walce o prawdę</w:t>
      </w:r>
    </w:p>
    <w:p>
      <w:pPr>
        <w:spacing w:before="0" w:after="500" w:line="264" w:lineRule="auto"/>
      </w:pPr>
      <w:r>
        <w:rPr>
          <w:rFonts w:ascii="calibri" w:hAnsi="calibri" w:eastAsia="calibri" w:cs="calibri"/>
          <w:sz w:val="36"/>
          <w:szCs w:val="36"/>
          <w:b/>
        </w:rPr>
        <w:t xml:space="preserve">„Intelektualista” to porywający thriller psychologiczny o dziewczynie, która chciałaby wieść jedynie spokojne życie jako naukowiec. Ale czy to w ogóle jest możliwe?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Julita Perec dorastała w małej miejscowości pod Wrocławiem z dala od problemów dużego miasta. Dostała się do najlepszej uczelni i rozpoczęła swoje wymarzone życie. Jej pragnieniem było napisanie doktoratu. Wraz ze swoimi przyjaciółmi, Witkiem i Ignacym, robią wszystko, by temu podołać.</w:t>
      </w:r>
    </w:p>
    <w:p>
      <w:pPr>
        <w:spacing w:before="0" w:after="300"/>
      </w:pPr>
      <w:r>
        <w:rPr>
          <w:rFonts w:ascii="calibri" w:hAnsi="calibri" w:eastAsia="calibri" w:cs="calibri"/>
          <w:sz w:val="24"/>
          <w:szCs w:val="24"/>
        </w:rPr>
        <w:t xml:space="preserve">Seria samobójstw w jej najbliższym otoczeniu sprawia, że w życiu głównej bohaterki pojawia się niepokój.</w:t>
      </w:r>
    </w:p>
    <w:p>
      <w:pPr>
        <w:spacing w:before="0" w:after="300"/>
      </w:pPr>
      <w:r>
        <w:rPr>
          <w:rFonts w:ascii="calibri" w:hAnsi="calibri" w:eastAsia="calibri" w:cs="calibri"/>
          <w:sz w:val="24"/>
          <w:szCs w:val="24"/>
        </w:rPr>
        <w:t xml:space="preserve">Wobec braku postępu prac dwóch sierżantów policji zajmujących się śledztwem Julita wraz z przyjaciółką Hanią próbują na własną rękę dowiedzieć się, co jest tego przyczyną i kto usiłuje zdestabilizować prace koła naukowego, do którego należą.</w:t>
      </w:r>
    </w:p>
    <w:p>
      <w:pPr>
        <w:spacing w:before="0" w:after="300"/>
      </w:pPr>
      <w:r>
        <w:rPr>
          <w:rFonts w:ascii="calibri" w:hAnsi="calibri" w:eastAsia="calibri" w:cs="calibri"/>
          <w:sz w:val="24"/>
          <w:szCs w:val="24"/>
        </w:rPr>
        <w:t xml:space="preserve">Czy Julita również będzie w niebezpieczeństwie?</w:t>
      </w:r>
    </w:p>
    <w:p>
      <w:pPr>
        <w:spacing w:before="0" w:after="500" w:line="264" w:lineRule="auto"/>
      </w:pPr>
      <w:r>
        <w:rPr>
          <w:rFonts w:ascii="calibri" w:hAnsi="calibri" w:eastAsia="calibri" w:cs="calibri"/>
          <w:sz w:val="36"/>
          <w:szCs w:val="36"/>
          <w:b/>
        </w:rPr>
        <w:t xml:space="preserve">O autorze</w:t>
      </w:r>
    </w:p>
    <w:p>
      <w:pPr>
        <w:spacing w:before="0" w:after="500" w:line="264" w:lineRule="auto"/>
      </w:pPr>
    </w:p>
    <w:p>
      <w:pPr>
        <w:spacing w:before="0" w:after="300"/>
      </w:pPr>
      <w:r>
        <w:rPr>
          <w:rFonts w:ascii="calibri" w:hAnsi="calibri" w:eastAsia="calibri" w:cs="calibri"/>
          <w:sz w:val="24"/>
          <w:szCs w:val="24"/>
          <w:b/>
        </w:rPr>
        <w:t xml:space="preserve">Mateusz Banach</w:t>
      </w:r>
      <w:r>
        <w:rPr>
          <w:rFonts w:ascii="calibri" w:hAnsi="calibri" w:eastAsia="calibri" w:cs="calibri"/>
          <w:sz w:val="24"/>
          <w:szCs w:val="24"/>
        </w:rPr>
        <w:t xml:space="preserve"> – ukończył z powodzeniem trzy kierunki studiów: zarządzanie, finanse i rachunkowość oraz konsulting prawny i gospodarczy. Autor publikacji naukowych o tematyce ekonomii społecznej. Pierwotnie chciał zostać muzykiem, jednak wypadek zmienił jego życiową ścieżkę. Aktualnie przedsiębiorca, księgowy, prowadzi własne biuro rachunkowe. Prywatnie ojciec, miłośnik dalekich podróży i dobrej książki. Swoją pierwszą książkę napisał w wieku siedmiu lat, ale nigdy nie została wydana.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2025-12-21T13:49:25+01:00</dcterms:created>
  <dcterms:modified xsi:type="dcterms:W3CDTF">2025-12-21T13:49:25+01:00</dcterms:modified>
</cp:coreProperties>
</file>

<file path=docProps/custom.xml><?xml version="1.0" encoding="utf-8"?>
<Properties xmlns="http://schemas.openxmlformats.org/officeDocument/2006/custom-properties" xmlns:vt="http://schemas.openxmlformats.org/officeDocument/2006/docPropsVTypes"/>
</file>