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Zanurz się w świat Sameny – fantastyczna podróż, która zostaje w sercu</w:t>
      </w:r>
    </w:p>
    <w:p>
      <w:pPr>
        <w:spacing w:before="0" w:after="500" w:line="264" w:lineRule="auto"/>
      </w:pPr>
      <w:r>
        <w:rPr>
          <w:rFonts w:ascii="calibri" w:hAnsi="calibri" w:eastAsia="calibri" w:cs="calibri"/>
          <w:sz w:val="36"/>
          <w:szCs w:val="36"/>
          <w:b/>
        </w:rPr>
        <w:t xml:space="preserve">Przekrocz zaczarowaną zasłonę i odkryj drugi świat pełen magii i fantastycznych stworzeń!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Co jeśli rozwiązaniem tajemnicy piramid w Egipcie są sfinksy?</w:t>
      </w:r>
    </w:p>
    <w:p>
      <w:pPr>
        <w:spacing w:before="0" w:after="300"/>
      </w:pPr>
      <w:r>
        <w:rPr>
          <w:rFonts w:ascii="calibri" w:hAnsi="calibri" w:eastAsia="calibri" w:cs="calibri"/>
          <w:sz w:val="24"/>
          <w:szCs w:val="24"/>
        </w:rPr>
        <w:t xml:space="preserve">Czy Atlantyda naprawdę istniała, ale ukryto ją za pomocą magii?</w:t>
      </w:r>
    </w:p>
    <w:p>
      <w:pPr>
        <w:spacing w:before="0" w:after="300"/>
      </w:pPr>
      <w:r>
        <w:rPr>
          <w:rFonts w:ascii="calibri" w:hAnsi="calibri" w:eastAsia="calibri" w:cs="calibri"/>
          <w:sz w:val="24"/>
          <w:szCs w:val="24"/>
        </w:rPr>
        <w:t xml:space="preserve">A jeśli smoki, elfy, gryfy, krasnoludy i wampiry niegdyś żyły wśród ludzi?</w:t>
      </w:r>
    </w:p>
    <w:p>
      <w:pPr>
        <w:spacing w:before="0" w:after="300"/>
      </w:pPr>
      <w:r>
        <w:rPr>
          <w:rFonts w:ascii="calibri" w:hAnsi="calibri" w:eastAsia="calibri" w:cs="calibri"/>
          <w:sz w:val="24"/>
          <w:szCs w:val="24"/>
        </w:rPr>
        <w:t xml:space="preserve">Siedemnastoletnia Maurycja ma okazję poznać prawdę. Wchłonięta przez magiczną barierę trafia do Sameny – tajemniczego świata ogarniętego wojną. Czy uda jej się wrócić do domu? A może jej przybycie to nie jest przypadek?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niesamowite osiągnięcie, autorka może czuć prawdziwą dumę.</w:t>
      </w:r>
      <w:r>
        <w:rPr>
          <w:rFonts w:ascii="calibri" w:hAnsi="calibri" w:eastAsia="calibri" w:cs="calibri"/>
          <w:sz w:val="24"/>
          <w:szCs w:val="24"/>
        </w:rPr>
        <w:t xml:space="preserve"> </w:t>
      </w:r>
      <w:r>
        <w:rPr>
          <w:rFonts w:ascii="calibri" w:hAnsi="calibri" w:eastAsia="calibri" w:cs="calibri"/>
          <w:sz w:val="24"/>
          <w:szCs w:val="24"/>
          <w:i/>
          <w:iCs/>
        </w:rPr>
        <w:t xml:space="preserve">Wielu marzy o zyskaniu takiej twórczej produktywności, ale potrzeba wyjątkowego zaangażowania, by ją urzeczywistnić.</w:t>
      </w:r>
    </w:p>
    <w:p>
      <w:pPr>
        <w:spacing w:before="0" w:after="300"/>
      </w:pPr>
      <w:r>
        <w:rPr>
          <w:rFonts w:ascii="calibri" w:hAnsi="calibri" w:eastAsia="calibri" w:cs="calibri"/>
          <w:sz w:val="24"/>
          <w:szCs w:val="24"/>
        </w:rPr>
        <w:t xml:space="preserve"> Sean Astin, aktor („Władca Pierścieni”, „Goonies”)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MauRycja. Iskra przeznaczenia” to historia, która dosłownie porywa do krainy fantastyki. Każda strona wciąga, zachwyca, zaskakuje i daje do myślenia. Miałam wrażenie, jakby każdy bohater z powieści był realny, a cała akcja toczyła się tuż obok. Jest to jedna z najlepszych książek, jakie czytałam.</w:t>
      </w:r>
    </w:p>
    <w:p>
      <w:pPr>
        <w:spacing w:before="0" w:after="300"/>
      </w:pPr>
      <w:r>
        <w:rPr>
          <w:rFonts w:ascii="calibri" w:hAnsi="calibri" w:eastAsia="calibri" w:cs="calibri"/>
          <w:sz w:val="24"/>
          <w:szCs w:val="24"/>
        </w:rPr>
        <w:t xml:space="preserve">Karolina Kochman, recenzentka książek</w:t>
      </w:r>
    </w:p>
    <w:p>
      <w:pPr>
        <w:spacing w:before="0" w:after="300"/>
      </w:pPr>
      <w:r>
        <w:rPr>
          <w:rFonts w:ascii="calibri" w:hAnsi="calibri" w:eastAsia="calibri" w:cs="calibri"/>
          <w:sz w:val="24"/>
          <w:szCs w:val="24"/>
        </w:rPr>
        <w:t xml:space="preserve">na Instagramie (@zaczytana.karo24), TikToku i Billinie (@zaczytana.karo)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Monika Murawska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z wykształcenia biotechnolog, zawodowo zajmuje się technologią i jakością w produkcji żywności. Prywatnie szczęśliwa żona i mama. Ceni bliskość natury i pracę twórczą: od szkicowania w notatniku po dzierganie, zatapianie ozdób w żywicy czy produkcję mydełek. Wieczorami pogrąża się w pisarskim letargu, tworząc nowe przygody w magicznym świecie.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2025-12-03T22:58:44+01:00</dcterms:created>
  <dcterms:modified xsi:type="dcterms:W3CDTF">2025-12-03T22:58:44+01:00</dcterms:modified>
</cp:coreProperties>
</file>

<file path=docProps/custom.xml><?xml version="1.0" encoding="utf-8"?>
<Properties xmlns="http://schemas.openxmlformats.org/officeDocument/2006/custom-properties" xmlns:vt="http://schemas.openxmlformats.org/officeDocument/2006/docPropsVTypes"/>
</file>