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"Pamiętniki chaosu" - gdy polityka staje się teatrem absurdu</w:t>
      </w:r>
    </w:p>
    <w:p>
      <w:pPr>
        <w:spacing w:before="0" w:after="500" w:line="264" w:lineRule="auto"/>
      </w:pPr>
      <w:r>
        <w:rPr>
          <w:rFonts w:ascii="calibri" w:hAnsi="calibri" w:eastAsia="calibri" w:cs="calibri"/>
          <w:sz w:val="36"/>
          <w:szCs w:val="36"/>
          <w:b/>
        </w:rPr>
        <w:t xml:space="preserve">Czy bunt i protest mają jeszcze sens w kraju, gdzie polityka zamienia się w grę pozorów?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Grzegorz Żygadło przez dziesięć lat obserwował, jak polska polityka zamienia się w teatr absurdu, w którym rzeczywiste problemy społeczne giną pod naporem medialnego hałasu i partykularnych interesów. Wciągając czytelnika za kulisy kampanii wyborczych i partyjnych konfliktów, </w:t>
      </w:r>
      <w:r>
        <w:rPr>
          <w:rFonts w:ascii="calibri" w:hAnsi="calibri" w:eastAsia="calibri" w:cs="calibri"/>
          <w:sz w:val="24"/>
          <w:szCs w:val="24"/>
          <w:i/>
          <w:iCs/>
        </w:rPr>
        <w:t xml:space="preserve">Pamiętniki</w:t>
      </w:r>
      <w:r>
        <w:rPr>
          <w:rFonts w:ascii="calibri" w:hAnsi="calibri" w:eastAsia="calibri" w:cs="calibri"/>
          <w:sz w:val="24"/>
          <w:szCs w:val="24"/>
        </w:rPr>
        <w:t xml:space="preserve"> </w:t>
      </w:r>
      <w:r>
        <w:rPr>
          <w:rFonts w:ascii="calibri" w:hAnsi="calibri" w:eastAsia="calibri" w:cs="calibri"/>
          <w:sz w:val="24"/>
          <w:szCs w:val="24"/>
          <w:i/>
          <w:iCs/>
        </w:rPr>
        <w:t xml:space="preserve">chaosu</w:t>
      </w:r>
      <w:r>
        <w:rPr>
          <w:rFonts w:ascii="calibri" w:hAnsi="calibri" w:eastAsia="calibri" w:cs="calibri"/>
          <w:sz w:val="24"/>
          <w:szCs w:val="24"/>
        </w:rPr>
        <w:t xml:space="preserve"> ukazują brutalną rzeczywistość walki o władzę, propagandowych manipulacji oraz politycznych gier, rozgrywanych kosztem zwykłych obywateli.</w:t>
      </w:r>
    </w:p>
    <w:p>
      <w:pPr>
        <w:spacing w:before="0" w:after="300"/>
      </w:pPr>
      <w:r>
        <w:rPr>
          <w:rFonts w:ascii="calibri" w:hAnsi="calibri" w:eastAsia="calibri" w:cs="calibri"/>
          <w:sz w:val="24"/>
          <w:szCs w:val="24"/>
        </w:rPr>
        <w:t xml:space="preserve">Ta przenikliwa diagnoza stanu państwa to nie tylko opowieść o straconych złudzeniach, ale także o sile świadomości społecznej i roli, jaką każdy z nas może odegrać w kształtowaniu lepszej rzeczywistości.</w:t>
      </w:r>
    </w:p>
    <w:p>
      <w:pPr>
        <w:spacing w:before="0" w:after="500" w:line="264" w:lineRule="auto"/>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2026-06-06T02:41:13+02:00</dcterms:created>
  <dcterms:modified xsi:type="dcterms:W3CDTF">2026-06-06T02:41:13+02:00</dcterms:modified>
</cp:coreProperties>
</file>

<file path=docProps/custom.xml><?xml version="1.0" encoding="utf-8"?>
<Properties xmlns="http://schemas.openxmlformats.org/officeDocument/2006/custom-properties" xmlns:vt="http://schemas.openxmlformats.org/officeDocument/2006/docPropsVTypes"/>
</file>