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Śmiech, wzruszenia i tajemnice sprzed lat – podróż, która zaczyna się od wspomnień</w:t>
      </w:r>
    </w:p>
    <w:p>
      <w:pPr>
        <w:spacing w:before="0" w:after="500" w:line="264" w:lineRule="auto"/>
      </w:pPr>
      <w:r>
        <w:rPr>
          <w:rFonts w:ascii="calibri" w:hAnsi="calibri" w:eastAsia="calibri" w:cs="calibri"/>
          <w:sz w:val="36"/>
          <w:szCs w:val="36"/>
          <w:b/>
        </w:rPr>
        <w:t xml:space="preserve">Podczas lektury nie raz wybuchniesz śmiechem, a czasem może ci się zakręcić łza w 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grupie przyjaciół, którzy niespodziewanie zostają wciągnięci w niezwykłą przygodę. Muszą wrócić do młodzieńczych lat i odnaleźć odpowiedzi na pytania, które dawno utonęły w mrokach zapomnienia. Bohaterowie zabiorą nas w ekscytującą podróż po tajemniczych zakątkach Londynu i Wielkiej Brytanii.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Krzysztof Kontek</w:t>
      </w:r>
      <w:r>
        <w:rPr>
          <w:rFonts w:ascii="calibri" w:hAnsi="calibri" w:eastAsia="calibri" w:cs="calibri"/>
          <w:sz w:val="24"/>
          <w:szCs w:val="24"/>
        </w:rPr>
        <w:t xml:space="preserve"> – rocznik ‘75. Ksiądz katolicki od 2000 roku. Pracował w Lublinie, Londynie, Stanach Zjednoczonych, Papui-Nowej Gwinei i Ukrainie. W czasie misji w Papui-Nowej Gwinei napisał dziennik, który został opublikowany w 2008 roku pod tytułem „Dwa lata w raju: Dziennik misjonarza”. Obecnie pracuje w Archidiecezji Szczecińsko-Kamieńskiej. Jedną z jego największych pasji są podróże. Odwiedził trzydzieści trzy państwa na pięciu kontynentach. Uwielbia poznawać nowych ludzi, ich kulturę i tradycje. Dzięki znajomości kilku języków ma przyjaciół w wielu krajach świata. Kocha wszystkie zwierzęta. „Tylko dla ciebie” jest jego debiutancką powieścią, w której fikcja literacka przeplata się z doświadczeniami z życia autora.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2026-04-05T23:28:52+02:00</dcterms:created>
  <dcterms:modified xsi:type="dcterms:W3CDTF">2026-04-05T23:28:52+02:00</dcterms:modified>
</cp:coreProperties>
</file>

<file path=docProps/custom.xml><?xml version="1.0" encoding="utf-8"?>
<Properties xmlns="http://schemas.openxmlformats.org/officeDocument/2006/custom-properties" xmlns:vt="http://schemas.openxmlformats.org/officeDocument/2006/docPropsVTypes"/>
</file>